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lasu i sadu z duszą i ciałem wyniszczy! I będzie tak, jak z chorym, z którego uchodzi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Strawi także wspaniałość jego lasu i urodzajnych pól, od duszy aż do ciała, i stanie się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chorąży ucieka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wspaniałość lasu jego i urodzajnych pól jego, od duszy aż do ciała zniszczy, i stanie się jako chorąży od strachu uciekający.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sława lasu jego i Karmela jego od dusze aż do ciała zniszczona będzie i będzie tułaczem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bujne też zarośla jego lasu i zagajnika. Od duszy do ciała wszystko wyniszczy, i będzie jak chory, który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wspaniały jego las i sad, i będzie tak, jak gdyby umierał śmiertelnie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wspaniałość jego lasów i sadów. Stanie się jak chory, którego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Bujność jego lasów i gajów zniweczy doszczętnie. I będzie jak chory, ciężką niemocą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lasów i gajów zniweczy doszczętnie. I będzie jak chory, ciężką złożony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знищені будуть гори і горби і ліси, і пожере від душі аж до тіла. І буде той, хто втікає, як той, хто втікає від горіючого полумя.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wspaniałość jego lasu i sadu – wyniszczy od duszy aż do ciała, i będzie tak jakby znikał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położy kres chwale jego lasu i jego sadu, od duszy aż po ciało; i będzie tak, jak gdyby marniał niedomagający.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2024-06-03T13:19:18Z</dcterms:modified>
</cp:coreProperties>
</file>