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króciutka chwila, a ustanie wzburzenie, i mój gniew (będzie ku) ich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króciutka chwila, a moje wzburzenie ustanie i mój gniew zwróci się przeciw nim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bowiem, a skończy się mój gniew i moja zapalczywość — ku ich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maluczkim czasie skończy się gniew mój przeciwko tobie, a na wygładzenie ich zapalczywość moja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maluczko i trochę, a skończy się rozgniewanie i zapalczywość moja nad złością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chwilka jeszcze, a skończy się moja zapalczywość i gniew mój się obróci ku ich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króciutka chwila, a ustanie zapalczywość, a mój gniew będzie ku ich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a Moja zapalczywość się skończy, Mój gniew zaś będzie dla niej zagładą.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niedługo mój gniew się uśmierzy i moja zapalczywość zgubę im zgotuje.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chwilka niedługa, a gniew mój się uśmierzy i zapalczywość moja ku ich zgubie [się obróci].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трохи і спинеться гнів, а мій гнів в їхній раді.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niedługo, wkrótce, a oburzenie przeminie i Mój gniew zwróci się w kierunku ich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chwilka, a dobiegnie kresu potępienie oraz mój gniew, gdy zniszczeją.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2024-06-03T10:17:33Z</dcterms:modified>
</cp:coreProperties>
</file>