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oliwki. Stepy zalesię cyprysami, wiązami i piniami,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na pustkowiu cedry, akacje, mirty i drzewa oliwne; posadzę na pustyni razem cyprys, wiąz i bukszpan;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Nasadzę na puszczy cedrów, wybornych cedrów, sosien, i oliwnych drzew; nasadzę pustynię jedliną, wiązem, i bukszpanem;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na pustyni cedry, sośnia i mirt, i drzewo oliwne, postawię w pustyni jodłę, wiąz i bukszpan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zasadzę cedry, akacje, mirty i oliwki; rozkrzewię na pustkowiu cyprysy, wiązy i bukszpan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drzewa oliwne. Zaszczepię na stepie razem cyprys, wiąz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umieszczę cedry, akacje, mirty i drzewa oliwne. Na stepie zasadzę razem cyprysy, wiązy i bukszpany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posadzę cedry, akacje, mirty i drzewa oliwne. Zadrzewię step cyprysami, wiązami i bukszpanami,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 cedry posadzę, akację, mirt i drzewa oliwne. Na stepie każę rosnąć cyprysom, wiązom wraz z krzewami bukszpanu,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кедр в безводній землі і акацію і мірту і кипарис і тополю,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cedr na pustyni, akację, mirt i oliwnik; na stepie ustawie cyprys oraz rzędem klon i bukszpan.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zasadzę cedr, akację i mirt, i drzewo oleiste. Na pustynnej równinie jednocześnie posadzę drzewo jałowcowe, jesion i cyprys,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2024-06-02T06:55:46Z</dcterms:modified>
</cp:coreProperties>
</file>