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a wśród przechodniów jeden drugiego zapyta: Za co uczynił tak JAHWE temu wielkiemu miastu?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będzie przechodzić koło tego miasta, i powiedzą jeden do drugiego: Dlaczego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wiele narodów mimo to miasto, i rzecze jeden do drugiego: Dlaczegoż tak uczynił Pan temu miastu wielkimu?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wiele narodów przez to miasto, i rzecze każdy bliźniemu swemu: Dlaczego JAHWE tak uczynił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wiele narodów będzie przechodziło obok tego miasta, powiedzą jeden do drugiego: Dlaczego Pan postąpił w taki sposób z tym wielkim miastem?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koło tego miasta, wtedy powie jeden do drugiego: Za co tak uczynił Pan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obok tego miasta, będą mówić jeden do drugiego: Za co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to miasto liczne narody i będą mówić do siebie nawzajem: «Dlaczego JAHWE tak postąpił z tym wielkim miastem?».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obcych przechodzić będzie koło tego miasta i mówić będą jeden do drugiego: ”Dlaczegóż to Jahwe tak się obszedł z tym wielkim miastem?”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перейдуть через це місто і скажуть кожний до свого ближнього: Чому Господь так вчинив з цим великим містом?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liczne narody będą przechodziły obok tego miasta i mówiły jeden do drugiego: Dlaczego WIEKUISTY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przechodzić będzie obok tego miasta i mówić jeden do drugiego: ”Dlaczego JAHWE tak uczynił temu wielkiemu miastu?”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2024-05-30T01:01:25Z</dcterms:modified>
</cp:coreProperties>
</file>