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na jego wody – niech (im) wyschną! Bo to ziemia bożyszczy – niech przez te straszydła zgłupieją!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wodzie — niech im wyschnie! Bo to ziemia fałszywych bóstw — niech przez te swoje straszydła zgłupieją!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Susza na jego wody, aby wyschły. Ziemia bowiem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rzeźbionych obrazów, a szaleją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na wody jego, aby wyschły; bo ziemia jest pełna obrazów rytych, a przy bałwanach swoich szaleją.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będzie nad wodami jego i wyschną, bo ziemia rycin jest, a w potworach się przechwalają.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wody, by wyschły. Jest to bowiem kraj bożków, pysznią się swymi straszydłami.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na jego wody, aby wyschły, gdyż jest to kraj bałwanów, i przez owe straszydła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na jego wody i wyschną, ponieważ jest to kraj posągów, a przez te straszydła postępują jak szaleni.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wodom - niech wyschną! Bo jest to kraj bożków rozkoszujący się straszydłami!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(susza) na jej wody, tak że wyschną. (Jest to bowiem kraj bożków, a z powodu tych wstrętnych bożyszcz szaleją).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його води і вони завстидаються, бо це земля бовванів, і в островах де вихвалювалися.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na jego wody, aby wyschły; bowiem on jest krajem posągów i tymi straszydłami wprawiają się w 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wody spadnie spustoszenie i zostaną wysuszone. Jest to bowiem kraj rytych wizerunków, a z powodu swych przerażających wizji postępują oni jak szaleni.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2024-05-29T00:32:02Z</dcterms:modified>
</cp:coreProperties>
</file>