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(budowli) o długości stu łokci, (przy) wejściu północnym, i o 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naprzeciw budynku o długości stu łokci, od strony wejścia północnego, i o 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długość od strony północnych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ich 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długość przy drzwiach na północy była na wejrzeniu na sto łokci, a szerokość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długości sto łokiet drzwi Północnych, a szerokości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[jego] wynosiła sto łokci, 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 drugiej strony. Długość budynku z halami od północy wynosiła sto łokci,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wynosiła sto łokci po stronie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długość wynosiła sto łokci po stronie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[Jej] długość wynosiła sto łokci od strony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сто ліктів довжина до півночі, і ширина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wydłużony na sto łokci front przy wyjściu na północ, którego szerokość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dłuższym bokiem liczącym sto łokci było wejście północne, a szerokość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2024-05-30T08:02:21Z</dcterms:modified>
</cp:coreProperties>
</file>