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zawróci do ziemi egipskiej! Asyria będzie mu królem, gdyż nie chcieli zawrócić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 on do ziemi Egiptu, ale Asyryjczyk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królem, gdyż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wrócić się do ziemi Egipskiej: ale Assur będzie królem jego, przeto że się nie chcieli nawrócić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do ziemie Egipskiej a sam Assur król jego: bo się nie chcieli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do ziemi egipskiej, Aszszur będzie mu królem, bo się nie chciał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do ziemi egipskiej, i Assur będzie ich królem, bo nie chcieli się do mnie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powróci do ziemi egipskiej, ale Asyria będzie jego królem, bo nie chcieli powrócić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ziemi egipskiej, lecz Asyria będzie jego królem, bo nie chcieli nawrócić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[Efraim] powróci do Egiptu, a królem jego będzie Asyryjczyk,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поселився в Єгипті, ассур і він його цар, бо не забажав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wrócić do Micraim! Lecz Aszur – to jego król, ponieważ 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on do ziemi egipskiej, lecz jego królem będzie Asyria. gdyż nie chcieli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2024-06-03T21:19:32Z</dcterms:modified>
</cp:coreProperties>
</file>