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nasunęły im pytanie: Nauczycielu, kiedy do tego dojdzie i co będzie znakiem początku tych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kiedy to nastąpi? I jaki będzie znak, gdy się to będzie miało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kiedyż to będzie? a co za znak, gdy się to będzie miało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kiedyż to będzie? A co za znak, gdy się pocznie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nastąpi? I jaki będzie znak, gdy to się dziać zacznie?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go, mówiąc: Nauczycielu! Kiedy więc to będzie i jaki będzie znak, gdy to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 i co będzie znakiem, że się zaczyna?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kiedy to się stanie i jaki będzie znak, że to wszystko już nadchodzi?”.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potem, mówiąc: „Nauczycielu, a kiedy to będzie i co będzie znakiem, że to już się stanie?”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niektórzy zapytali: - Nauczycielu, kiedy to się stanie i jaki znak poprzedzi to wydarzenie?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Nauczycielu, kiedy więc to się stanie? I co będzie znakiem, że to już nadchodzi?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коли ж це буде і який знак того, коли це має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wezwali do uwyraźnienia się zaś go powiadając: Nauczycielu, kiedy więc te właśnie jako jedna będzie i co jako ten znak boży gdy ewentualnie obecnie ewentualnie ma planowo jako jedna te właśnie obecnie stawać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zapytali go, mówiąc: Nauczycielu, zatem kiedy to będzie, oraz jaki będzie znak, gdyby to miało się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"Rabbi, skoro tak, to kiedy nastąpią te wydarzenia? I jaki znak wskaże, że zdarzą się niebawem?".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go, mówiąc: ”Nauczycielu, właściwie kiedy to nastąpi i Co będzie znakiem, kiedy ma się to wydarzyć?”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—Mistrzu!—zawołali. —Kiedy to się wydarzy?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2024-06-03T13:07:53Z</dcterms:modified>
</cp:coreProperties>
</file>