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wewnątrz komnat — groza, padnie młodzieniec wraz z panną i niemowlę z człowiekiem sędziwym!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 domach — strach, tak młodzieńca, jak i dziewicę, niemowlę i 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Zewnątrz osieroci je miecz, a w pokojach będzie strach, tak na młodzieńca, jako na pannę, na ssącego piersi, i na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nadworza pustoszyć je będzie miecz, a wewnątrz strach, młodzieńca wespół i pannę, ssącego z człowiekiem starym.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miecz będzie ich pozbawiał dzieci, a przerażenie po domach, tak młodzieńców, jak panny, niemowlę ssące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osierocać będzie miecz A w mieszkaniach groza, Zarówno młodzieńca, jak pannę, Jak niemowlę oraz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uczyni ich bezdzietnymi, a wewnątrz przerażenie, zarówno młodzieńca, jak i pannę, niemowlę oraz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zabije im dzieci, a w domach strach zapanuje, gubiąc młodzieńca i dziewicę, niemowlę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domem miecz pozbawi [ich] dzieci, a w domu przerażenie dotknie tak młodzieńca jak dziewicę, niemowlę razem z posiwiałym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[miasta] osieroci ich miecz [najeźdźcy], a wewnątrz groza śmierci zniszczy komnaty [serc] młodzieńców i panien, niemowląt razem ze starcami.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Зізовні меч позбавить їх дітей, і з кімнати страх. Молодий з дівчиною, той, що ссе з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będzie tępił miecz młodzieńca, jak i dziewicę, niemowlę wraz z sędziwym mężem – natomiast w domach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ich pozbawi – a wewnątrz przerażenie – zarówno młodzieńca, jak i dziewicy, oseska razem z siwowłosym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2024-06-03T15:52:31Z</dcterms:modified>
</cp:coreProperties>
</file>