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w całej Judei, począwszy od Galilei, po chrzcie, który głosił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wszystkiem Żydostwie, począwszy od Galilei, po chrzcie, który Jan opowiadał;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które się zstało słowo po wszytkim Żydowstwie. Bo począwszy od Galilejej, po chrzcie, który Jan opowiadał,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całej Judei, począwszy od Galilei, po chrzcie, który głosił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stało w całej Judei,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działo się w całej Judei, począwszy od Galilei, po chrzcie głoszonym przez Jana: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 o tym, co działo się w całej Judei, od Galilei poczynając, po chrzcie, który głosił Jan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co się działo w całej ziemi żydowskiej, począwszy od Galilei, po wystąpieniu Jana, który wzywał do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co się wydarzyło w całej Judei, jak to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знаєте про справу, що сталася по всій Юдеї, починаючи від Галилеї, після хрещення, яке проповідував Іван;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opowiadanie, które się pojawiło począwszy od Galilei, wzdłuż całej Judei, po chrzcie, który oznajmił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J'hudzie, poczynając od Galil, po zanurzeniu, które głosił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o czym mówiono po całej Judei – począwszy od Galilei po chrzcie głoszonym przez Jana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Jan Chrzciciel wzywał ludzi do opamiętania, nowina o Jezusie rozeszła się po całej żydowskiej ziemi, począwszy od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2024-06-01T23:46:55Z</dcterms:modified>
</cp:coreProperties>
</file>