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przynoszono tam pewnego człowieka, który nie mógł chodzić od urodzenia.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sadzano go przy bramie świątyni, zwanej Piękną, gdzie prosił wchodzących o 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wnoszono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mężczyznę, chromego od urodzenia, którego każdego dnia sadzano u bramy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będąc chromy, zaraz z żywota matki swojej był noszony, którego na każdy dzień sadzano u drzwi kościelnych, które zwano piękne, aby prosił jałmużny od tych, którzy wchodzili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który był chromy z żywota matki swej, był noszon: którego na każdy dzień kładziono u drzwi kościelnych, które zowią ozdobne, aby prosił jałmużny u tych, którzy do kościoła wchodzili.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chromego od urodzenia. Umieszczano go codziennie przy bramie świątyni, zwanej Piękną, aby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niesiono pewnego męża, chromego od urodzenia, którego sadzano codziennie przy bramie świątyni, zwanej Piękną, aby prosił wchodzących do świątyni o jałmużnę;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sparaliżowanego od urodzenia. Kładziono go codziennie przy bramie świątyni, zwanej Piękną, aby wchodzących tam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mężczyznę, który nie chodził od urodzenia. Kładziono go codziennie przy bramie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Przynoszono tam zwykle pewnego człowieka, który był kaleką od wyjścia z łona swej matki. Kładziono go codziennie przy bramie świątyni, zwanej Piękną, by wchodzących na teren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wnoszono tam człowieka, który od urodzenia miał bezwładne nogi. Codziennie sadzano go przy Bramie Pięknej, aby wchodzących do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przed bramę świątyni zwaną Piękną przynoszono mężczyznę bezwładnego od urodzenia, aby prosił wchodzących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wniesiony pewien mąż chromy od łona swojej matki, którego codziennie umieszczano przy bramie Świątyni, zwanej Piękną, aby od tych, co wchodzili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kalekę od urodzenia. Codziennie sadzano go przy Pięknej Bramie Świątyni, aby mógł żebrać od wchodzących na dziedziniec świątynny.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niesiono właśnie pewnego mężczyznę, który już od łona swej matki był kulawy; codziennie kładziono go przy wrotach świątynnych zwanych Pięknymi, aby wchodzących do świątyni prosił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niesiono pewnego człowieka, który od urodzenia nie mógł chodzić. Codziennie kładziono go pod bramą świątyni, zwaną Piękną, aby mógł prosić wchodzących o wsparcie.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2024-06-02T16:30:01Z</dcterms:modified>
</cp:coreProperties>
</file>