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skarb* w naczyniach glinianych,** aby ogrom mocy*** był od Boga, a nie z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zaś skarb ten w glinianych naczyniach, aby nadmiar mocy był* Boga i nie z 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ten mamy w naczyniach glinianych, aby było widoczne, że źródłem tej ogromnej mocy jest Bóg, a nie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 w naczyniach glinianych, aby wspaniałość tej mocy była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ten skarb w naczyniu glinianem, aby dostojność tej mocy była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ten skarb w naczyniach glinianych, aby wywyższenie było mocy Bożej, a nie z nas: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Przechowujemy zaś ten skarb w naczyniach glinianych, aby z Boga była owa przeogromna moc,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 w naczyniach glinianych, aby się okazało, że moc, która wszystko przewyższa, jest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skarb jednak przechowujemy w glinianych naczyniach, aby ta przeogromna moc była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 w glinianych naczyniach, aby nie z nas, lecz z Boga była ta przeogromna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Skarb ów jednak mamy w glinianych naczyniach, aby ten ogrom mocy okazywał się mocą Boga, a nie mocą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obdarzeni takim skarbem, jesteśmy jak kruche naczynie z gliny, na dowód, że ta nieograniczona moc pochodzi od Boga, a nie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ten przechowujemy w glinianych naczyniach, po to, aby (wiedziano), że ta przeogromna moc pochodzi od 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скарб ми носимо в керамічних посудинах, щоб велич сили була Божою, а не нашою.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mamy ten skarb w glinianych naczyniach, aby doskonałość mocy była z Boga, a nie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mamy ten skarb w glinianych naczyniach, aby jasne było, że bezmierna ta moc pochodzi od Boga, a nie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ten skarb w naczyniach glinianych, aby moc wykraczająca poza to, co normalne, była Boża, a nie z nas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wielki skarb został umieszczony w nas, kruchych naczyniach, aby nie było wątpliwości co do tego, że ta potężna moc pochodzi nie od nas, ale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4:2&lt;/x&gt;; &lt;x&gt;510 9:15&lt;/x&gt;; &lt;x&gt;520 9:21&lt;/x&gt;; &lt;x&gt;540 5:1&lt;/x&gt;; 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2:4&lt;/x&gt;; &lt;x&gt;560 1:19&lt;/x&gt;; &lt;x&gt;560 3:7&lt;/x&gt;; &lt;x&gt;580 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2024-05-29T07:42:45Z</dcterms:modified>
</cp:coreProperties>
</file>