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chwilę. Chcieliśmy bowiem, ze względu na was, utrzymać prawdę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 i nie poddaliśmy się, aby pozostała wśród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i na chwilkę nie ustąpili, i nie poddali się, aby u was prawda Ewangielii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ani na godzinę poddanością nie ustąpili, aby prawda Ewanielijej trwała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żądane przez nich ustępstwo zgoła się jednak nie zgodziliśmy, aby dla waszego dobra przetrwała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 nie ustąpiliśmy, ani się nie poddaliśmy, aby prawda ewangelii u was się utrzymała.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przez chwilę nie daliśmy się im podporządkować, aby pozostała u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ani na chwilę nie ustąpiliśmy im, aby prawda Ewangelii pozostała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uległem im w niczym ani na chwilę, by prawda ewangelii pozostała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ustąpiłem im ani na krok, abyście mogli wytrwać w prawdzie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ustąpiliśmy ani przez chwilę ich żądaniu. Chodziło przecież o to, by zachować prawdę ewangelii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ми їм ні на мить не піддалися, щоб правда благої вістки збереглася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na chwilę nie ustąpiliśmy im w poddaniu, by przy was wytrwała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przez moment, aby prawda Dobrej Nowiny została dla was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ani na godzinę nie ulegliśmy przez podporządkowanie się, aby w was pozostała prawda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jednak nie ustąpiliśmy im. Chcieliśmy bowiem zachować dla was prawdę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2024-06-02T09:16:53Z</dcterms:modified>
</cp:coreProperties>
</file>