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9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Bóg ― sklepienie niebem.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 I stał się wieczór i stał się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niebiosami.* Tak nastał wieczór i nastał poranek – dzień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sklepienie Bóg nazwał niebem. Dokonało się to, gdy nastał wieczór, a potem poranek —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nazwał firmament niebem. I nastał wieczór i 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rozpostarcie niebem. I stał się wieczór, i stał się zaranek, dzień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utwierdzenie Niebem. I był wieczór i zaranek, dzień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nazwał to sklepienie niebem. I tak upłynął wieczór i poranek -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niebem. I nastał wieczór, i nastał poranek -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sklepienie niebem.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niebem. Zapadł wieczór i zaświtał poranek dnia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sklepienie nazwał Bóg niebem. I tak nastał wieczór, i nastał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sklepienie niebem. I był wieczór, i był poranek - drugi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твердь небом. І побачив Бог що добре. І був вечір і був ранок день другий.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nazwał przestwór niebem. I był wieczór, i był ranek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przestworze Niebem. I nastał wieczór, i nastał ranek – dzień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zobaczył Bóg, że to było dobre, καὶ εἶδεν ὁ θεὸς ὅτι καλόν (&lt;x&gt;10 1:8&lt;/x&gt;L.).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2024-05-15T09:54:03Z</dcterms:modified>
</cp:coreProperties>
</file>