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przewrotni! Zachowujecie się tak, jakby glinę można było stawiać na równi z garncarzem! Albo tak, jakby twór mógł powiedzieć o twórcy: To nie on mnie stworzył, a garnek o garncarzu: On nic nie potrafi!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przewrotne myśli są jak glina garncarska. Czyż glina powie o tym, co ją uczynił: Nie uczynił mnie? Czyż to, co ulepione, powie o tym, co je ulepił: Nie miał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myśli wasze są jako glina garncarska. Izali rzecze robota o tym, co ją urobił: Nie urobił mię? i ulepienie izali rzecze o tym, co je ulepił: Nie rozumiał?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jest ta myśl wasza! Jako gdyby glina myśliła przeciw garncarzowi abo rzekła robota temu, kto ją urobił: Nie urobiłeś mię, a ulepienie lepiarzowi swemu: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przewrotność! Czyż można garncarza stawiać na równi z gliną? Czyż może mówić dzieło o swym twórcy: Nie uczynił mnie, i garnek rzec o tym, co go ulepił: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przewrotni jesteście! Tak jak gdyby można garncarza stawiać na równi z gliną! Jak gdyby dzieło mogło mówić o swoim twórcy: Nie on mnie stworzył, a garnek mówił o garncarzu: On nic nie 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przewrotni! Czy garncarz może się równać z gliną? Czy jakieś dzieło powie o swoim twórcy: Nie uczynił mnie? Czy jakieś naczynie powie o tym, kto je ulepił: Nie zna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jesteście przewrotni! Czyż glina może się równać z garncarzem? Czy może jakaś rzecz powiedzieć temu, kto ją wykonał: „On mnie nie uczynił”? Czy garnek może powiedzieć garncarzowi: „Jesteś pozbawiony rozsądku”?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przewrotni! Czyż glina może się równać z garncarzem? Czyż może twór mówić swemu twórcy: ”On mnie nie uczynił”? I czy ulepione naczynie mówi o tym, który je wykonał: ”On nic nie rozumie”?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вважатиметесь за глину гончара? Чи місиво скаже тому, що створив: Не ти мене створив? Чи твориво (скаже) тому, що створив: Не розумно ти мене створив?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wasza przewrotność! Czy garncarz uważany jest za glinę, żeby naczynie powiedziało o swoim mistrzu: On mnie nie zrobił; albo utwór powiedział o swoim twórcy: On nic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wasza! Czy stawia się garncarza na równi z gliną? Czyż bowiem coś utworzonego powie o swym twórcy: ”On mnie nie utworzył”? I czy rzecz ukształtowana powie o tym, kto ją ukształtował: ”Nie wykazał się zrozumieniem”?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2024-05-20T18:52:17Z</dcterms:modified>
</cp:coreProperties>
</file>