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Damaszku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żelaznymi saniami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przepuszczę mu, ponieważ młócili Gilead narzędziami z 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Damaszku, owszem, dla czterech, nie przepuszczę mu, przeto, że młócili wozami żelaznemi Galaada;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występków Damaszku i dla czterzech nie nawrócę go: iż pomłócili wozmi żelaznymi Galaad.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Damaszku i z powodu czterech nie odwrócę tego [wyroku], gdyż zmłócili saniami żelaznymi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Damaszku i z powodu czterech nie cofnę tego, ponieważ żelaznymi bronami stratowali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Damaszku i z powodu czterech nie cofnę kary, ponieważ młócili Gilead żelaznymi saniami.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Damaszku i z powodu czterech nie odwrócę tego wyroku, gdyż zmłócili żelaznym wałem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Damaszku nie odmienię postanowienia, bo żelaznymi płozami zmłócili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Через три безбожності Дамаску і через чотири Я від нього не відвернуся, томущо розтяли залізними пилами тих, що мали в лоні, з тих, що в Ґалааді.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Damaszku, z powodu czterech – nie cofnę tego. Dlatego, że żelaznymi cierlicami młócili Gilead.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Damaszku i z powodu czterech nie cofnę tego – dlatego że młócili Gilead żelaznymi urządzeniami młockarskimi.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2024-05-19T05:30:15Z</dcterms:modified>
</cp:coreProperties>
</file>