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2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zboże podrosło i zawiązały się kłosy,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urosło i wydało plon, wtedy ukazał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urosła trawa i pożytek przyniosła,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urosła trawa i owoc uczyniła,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 się i 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zboże podrosło i wydało owoc, wtedy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pojawiły się również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wyrosło i wypuściło kłosy, wówczas ukazał się także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źdźbła się rozwinęły i zaczęły zawiązywać owoc, wtedy także ów chwast się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biegiem czasu zboże wyrosło i wykłosiło się, ale pojawił się w nim także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urosło i wydało owoc, ukazał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збіжжя і дало плід, тоді з'явився і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puściła pędy ta karmna trawa i owoc uczyniła wtedy została objawiona jako jedna i te obce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źdźbło urosło oraz wydało owoc, wtedy pokazał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pszenica wykiełkowała i wypuściła kłosy, pojawiły się i 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źdźbło wyrosło i wydało plon, wtedy ukazały się też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nasiona wzeszły i zaczęły pojawiać się kłosy, wyrosły także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2024-05-20T09:04:50Z</dcterms:modified>
</cp:coreProperties>
</file>