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dniach, gdy sądzili sędziowie, że w ziemi nastał głód.* Wówczas wyszedł z Betlejem** judzkiego pewien człowiek, aby zatrzymać się*** na polach Moabu – on i jego żona, i dwaj jego synowie.****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w kraju głód. Wówczas z Betlejem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Judzie wyszedł pewien człowiek wraz z żoną i dwoma synami, aby jako cudzoziemiec zatrzymać się na polach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w czasach, kiedy rządzili sędziowie, nastał głód na ziemi.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z Betlejem judzkiego wyruszył wraz ze swoją żoną i dwoma synami, aby zamieszkać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onych czasów, kiedy sędziowie sądzili, był głód w ziemi; i poszedł niektóry mąż z Betlehem Juda na mieszkanie do ziemi Moabskiej z żoną swoją i z dwoma synami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czasu jednego sędziego, gdy Sędziowie byli przełożonemi, zstał się głód w ziemi. I szedł człowiek z Betlejem Juda, aby gościem był w krainie Moab z żoną swą i ze dwiema synoma.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głód w kraju. Z Betlejem judzkiego wyszedł pewien człowiek ze swoją żoną i swymi dwoma synami, aby osiedlić się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głód w kraju. Wtedy wyszedł z Betlejemu judzkiego pewien mąż wraz ze swoją żoną i dwoma synami, aby osiąść jako obcy przybysz na polach moabskich.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w kraju głód. Wtedy pewien człowiek z Betlejem judzkiego wyszedł wraz z żoną oraz dwoma synami, aby osiedlić się na ziemiach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gdy rządy w Izraelu sprawowali sędziowie, w kraju nastał głód. Z Betlejem leżącego w Judzie wyruszył więc pewien człowiek wraz ze swoją żoną i dwoma synami, aby zamieszkać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Sędziów nastał głód w kraju. Wtedy to wyruszył z Betlejem Judzkiego pewien mąż z żoną i dwoma synami, by osiedlić się tymczasowo w ziemi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судді судили і в землі був голод, і чоловік з Вифлеєму Юди пішов, щоб жити в полі Моава, він і його жінка і його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czasów, kiedy rządy sprawowali sędziowie, nastał w kraju głód. Wtedy pewien mąż z Betlechem w Judei, wyjechał wraz z żoną oraz dwoma swoimi synami, by zamieszkać w moabskiej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w dniach, gdy sędziowie wymierzali sprawiedliwość, że w kraju nastała klęska głodu i z Betlejem w Judzie wyruszył pewien mężczyzna z żoną i dwoma synami, aby się osiedlić jako przybysz na polach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rabinicznej autorem Księgi jest Samuel (Baba Bathra 14a-15b), por. jednak &lt;x&gt;80 4:17-22&lt;/x&gt;.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Betlejem, </w:t>
      </w:r>
      <w:r>
        <w:rPr>
          <w:rtl/>
        </w:rPr>
        <w:t>לֶחֶם ּבֵית</w:t>
      </w:r>
      <w:r>
        <w:rPr>
          <w:rtl w:val="0"/>
        </w:rPr>
        <w:t xml:space="preserve"> (bet lechem), czyli: dom chleba.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zatrzymać się, </w:t>
      </w:r>
      <w:r>
        <w:rPr>
          <w:rtl/>
        </w:rPr>
        <w:t>לָגּור</w:t>
      </w:r>
      <w:r>
        <w:rPr>
          <w:rtl w:val="0"/>
        </w:rPr>
        <w:t xml:space="preserve"> (lagur), tj. zatrzymać się jako cudzoziemiec l. obcy przybysz. Słowo to odnosi się do zamieszkania tymczasowego (np. &lt;x&gt;10 12:10&lt;/x&gt;;&lt;x&gt;10 20:1&lt;/x&gt;;&lt;x&gt;10 21:34&lt;/x&gt;; &lt;x&gt;120 8:1-2&lt;/x&gt;; &lt;x&gt;300 44:14&lt;/x&gt;) lub stałego w charakterze obcokrajowca (np. &lt;x&gt;10 47:4&lt;/x&gt;; &lt;x&gt;20 6:4&lt;/x&gt;; &lt;x&gt;40 15:14&lt;/x&gt;; &lt;x&gt;50 26:5&lt;/x&gt;; &lt;x&gt;100 4:3&lt;/x&gt;; &lt;x&gt;300 49:18&lt;/x&gt;, 33;&lt;x&gt;300 50:40&lt;/x&gt;; &lt;x&gt;330 47:22-23&lt;/x&gt;).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41:564&lt;/x&gt;; &lt;x&gt;10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2024-05-15T18:29:21Z</dcterms:modified>
</cp:coreProperties>
</file>