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natomiast zasadził w Beer-Szebie tamaryszek i wzywał tam imienia JAHWE, 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zasadził drzewa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Abraham drzewa w Beerseba, i wzywał tam imienia Pana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Abimelech i Fikol, hetman wojska jego, i wrócili się do ziemie Palestyńskiej. A Abraham nasadził gaj w Bersabei i wzywał tam imienia JAHWE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w Beer-Szebie drzewo tamaryszkowe. Tam też wzywał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w Beer-Szebie tamaryszek. Tam też wzywał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potem tamaryszki w Beerszeba; tam też [uroczyście] wzywał Imienia Jahwe, Wiekuistego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zasadził drzewo w Beer Szewie i wzywał tam Imienia Boga, Boga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посіяв Авраам ниву при криниці клятви, і прикликав там імя Господа Бога вічного.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zasadził w Beer–Szeba tamaryszkę oraz tam wzywał Imienia WIEKUISTEGO, Przedwiecznego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tamaryszek w Beer-Szebie i tam wzywał imienia JAHWE, Boga istniejącego przez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2024-06-02T17:01:43Z</dcterms:modified>
</cp:coreProperties>
</file>