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3"/>
        <w:gridCol w:w="1958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los Judy i los Izraela,* i odbuduję ich jak wcześniej.**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30:3&lt;/x&gt;; &lt;x&gt;300 31:23&lt;/x&gt;; &lt;x&gt;300 32:44&lt;/x&gt;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3:18&lt;/x&gt;; &lt;x&gt;300 31:27&lt;/x&gt;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2024-05-21T03:12:06Z</dcterms:modified>
</cp:coreProperties>
</file>