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spokojną ofiarę dwa woły, baranów pięć, kozłów pięć, baranków rocznych pięć. Tać była ofiara Ahira, syna Enanowego.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Ahira, syna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Achiry, syna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телиці, пять баранів, пять козлів, пять однолітних ягниць. Це дар Ахіра сина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Achiry, syna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Achira, syna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2024-05-20T10:01:09Z</dcterms:modified>
</cp:coreProperties>
</file>