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zlecił również wykonanie wszystkich przyborów dla świątyni Bożej, a w tym: złoty ołtarz, stoły na chleb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Sporządził także Salomon wszystkie naczynia,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Bożego: złoty ołtarz i stoły, na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także Salomon wszystko naczynie, które należało do domu Bożego, jako ołtarz złoty, i stoły, na których bywały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Salomon wszytko naczynie domu Bożego i ołtarz złoty, i stoły, a na nich pokładne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naczynia, które są w domu Bożym,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sporządzić wszystkie przybory, które są w świątyni Bożej, także ołtarz złoty oraz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wszystkie naczynia domu Bożego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wyposażył również dom Boży w inne przedmioty: złoty ołtarz i stoły na 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sprzęty do Domu Bożego: ołtarz złoty i stoły na chleby składane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посуд господнього дому і золотий жертвіник і столи [і на них хліби приносу]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wyprodukował także wszystkie sprzęty Domu Boga, jak złoty ołtarz i stoły, na których stały wystawne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wykonał wszystkie przedmioty, które były w do mu prawdziwego Boga, a także złoty ołtarz i stoły z chlebem pokładnym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2024-05-20T12:11:28Z</dcterms:modified>
</cp:coreProperties>
</file>