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6"/>
        <w:gridCol w:w="3205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Resina, synów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Resina, synów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Resina, synowie Nekody;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Raajasza, synów Rezyna, synów Nekoda,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Raaja, synowie Rasin, synowie Nekoda,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Reajasza, potomkowie Resina, potomkowie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Resina, synowie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Resina, synowie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Reajasza, z rodu Resina, z rodu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Reaji, synowie Recina, synowie Nekody,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Раая, сини Расона, сини Некода,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Reajasza, synów Recyna, synów Nekoda,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Reajasza, synowie Recina, synowie Nekody,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2024-05-20T16:33:43Z</dcterms:modified>
</cp:coreProperties>
</file>