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zmierzchu, liczy na to, że nikt go nie dostrzeże i zakłada zasłonę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 cudzołożnika czeka na zmierzch, mówiąc: Nikt mnie nie zobaczy, i zakrywa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zmierzku, mówiąc: Nie ujrzy mię nikt; i zakrywa oblicze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strzeże ciemności, mówiąc: Nie ujźrzy mię oko, i zakryje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Pilnuje mroku wzrok cudzołożnika; mówi sobie: Mnie oko nie dojrzy, na twarz zasłonę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czeka na zmierzch, myśli on: nie dostrzeże mnie żadne oko,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 i mówi: Nikt mnie nie zobaczy. I na twarz kładzie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Cudzołożnik wypatruje zmroku, bo mówi: «Nie dostrzeże mnie wtedy żadne oko!» i zasłania sobie twarz maską.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lubieżnika czyha w mroku, mówi on sobie: ”Nikt mnie nie spostrzeże” i zasłonę na twarz zarzuca.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 чужоложника стерегло темряву, кажучи: Не взнає мене око, і поклав покриття на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pilnuje zmierzchu, mówiąc: Nie ujrzy mnie żaden wzrok, bo na twarz położyłem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cudzołożnika wyczekuje wieczornego mroku; mówi: ʼNie ujrzy mnie żadne oko! ʼI na twarz kładzie on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2024-05-14T13:11:51Z</dcterms:modified>
</cp:coreProperties>
</file>