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JAHWE, naszego Boga, a to, co jawne, do nas i do naszych synów, na wieki, abyśmy wypełniali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JAHWE, naszego Boga, a to, co jawne, do nas i do naszych synów, na wieki, abyśmy wypełniali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wykorzenił ich z ich ziemi w gniewie i zapalczywości oraz w wielkim oburzeniu i wyrzucił ich do obcej ziemi, jak to dziś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wykorzenił je Pan z ziemi ich w gniewie i w zapalczywości, a w popędliwości wielkiej, i wyrzucił je do ziemi obcej, jako dziś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je z ziemie swej w gniewie i w zapalczywości, i rozgniewaniu wielkim, i porzucił je w cudzą ziemię, jako się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ich Pan z ich ziemi z gniewem, zapalczywością i wielkim oburzeniem, i wygnał ich do obcej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Pana, Boga naszego, a co jest jawne, do nas i do naszych synów po wieczne czasy, abyśmy wypełniali wszystkie słowa tego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zakryte, należy do JAHWE, naszego Boga, a co jest objawione, do nas i do naszych synów na wieki, abyśmy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ukryte należą do JAHWE, naszego Boga. Lecz to, co zostało objawione, na zawsze należy do nas i do naszych dzieci. Dlatego należy wypełnić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ukryte należą do Jahwe, naszego Boga, a rzeczy już ujawnione - do nas i naszego potomstwa na wieki, abyśmy wypełniali wszystkie zasady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[Jeżeli powiesz: Kara nas dosięgnie, nawet jeżeli pojedynczy człowiek skrywa bałwochwalcze myśli, jaka jest więc nadzieja dla nas? - wiedz, że] to, co ukryte [w umyśle człowieka], należy do [sądu] Boga, naszego Boga, lecz to, co jawnie [grzeszne], jest dla nas i dla naszych dzieci na zawsze [- my mamy grzech osądzić i wymierzyć sprawiedliwość], aby wypełnić wszystkie słowa tej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Сховане Господеві Богові нашому, є явне нам і нашим дітям на віки, щоб чинити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tajne należy do WIEKUISTEGO, naszego Boga; ale co jawne – do nas oraz do naszych synów na wieki, abyśmy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ich wykorzenił z ich ziemi w gniewie i złości, i wielkim oburzeniu i rzucił ich do innej ziemi, jak to jest po dziś dzieńʼ.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2024-06-02T03:59:31Z</dcterms:modified>
</cp:coreProperties>
</file>