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5"/>
        <w:gridCol w:w="44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Miłość jest cierpliwa, uprzejma jest miłość, nie zazdrosna, ― miłość nie chełpliwa, nie nadęta,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Miłość* czeka cierpliwie, miłość postępuje uprzejmie,** nie zazdrości,*** miłość się nie wynosi,**** nie jest nadęta,*****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jest wielkoduszna, jest łagodna miłość, nie jest zazdrosna,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[miłość]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chełpliwa, nie nadyma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jest cierpliwa postępuje uprzejmie miłość nie jest zazdrosna miłość nie jest chełpliwa nie jest nadęta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6:6&lt;/x&gt;; &lt;x&gt;550 5:22&lt;/x&gt;; &lt;x&gt;560 4:2&lt;/x&gt;; &lt;x&gt;580 3:12&lt;/x&gt;; &lt;x&gt;590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4:6&lt;/x&gt;; &lt;x&gt;530 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2024-05-19T11:54:44Z</dcterms:modified>
</cp:coreProperties>
</file>