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prawdą. Ty jednak zapieczętuj to widzenie, bo (odnosi się) do wielu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 wieczorach i porankach — jak powiedziano — jest prawdą. Ty jednak zapieczętuj to widzenie. Odnosi się ono do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widzenie wieczorne i poranne, o którym była mowa, jest prawdą. Dlatego zapieczętuj to widzenie,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 się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wieczorne i poranne, o którem powiedziano, jest sama prawda; przetoż ty zapieczętuj to widzenie, bo jest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wieczorne i ranne, które powiedziano, prawdziwe jest: przeto ty zapieczętuj widzenie, bo po wielu dni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zaś o wieczorach i rankach, jakie opowiedziano tobie, jest prawdziwe. Ty jednak widzenie okryj milczeniem, bo dotyczy ono dni odległych.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prawdą; ale ty zapieczętuj to widzenie, bo spełni się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zaś, dotycząca wieczorów i poranków, która została przedstawiona, zawiera prawdę. Ty jednak zatrzymaj to widzenie w tajemnicy, ponieważ dotyczy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wieczora i poranka, które miałeś, jest prawdziwe. Lecz zachowaj je w tajemnicy, bo jeszcze wiele czasu upłynie”.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wieczora i poranka, o którym była mowa, jest prawdą. Ty zaś trzymaj w tajemnicy widzenie, gdyż dotyczy dni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згадане видіння раннє і вечірнє правдиве. І ти запечатай видіння, бо воно на численні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widzenie o wieczorach i porankach, o którym powiedziano, jest samą prawdą. Dlatego ty zapieczętuj to widzenie, bo się spełni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wadzenie, które dotyczy wieczora i poranku i o którym mówiono. Jest prawdziwe. Ty jednak zachowaj tę wizję w tajemnicy, gdyż jest to jeszcze sprawa wielu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odległych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2024-05-19T20:27:26Z</dcterms:modified>
</cp:coreProperties>
</file>