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jeszcze było ciemno, wstał, wyszedł z domu i udał się na odludne miejsce. 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wczesnym rankiem, przed świtem, wyszedł i udał się na odludne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przede dniem wstawszy, wyszedł i odszedł na puste miejsce, a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barzo wstawszy, wyszedszy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kiedy jeszcze było ciemno, wstał,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przed świtem, wstał, wyszedł i udał się na puste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jeszcze przed świtem, wstał, udał się na odludne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jeszcze przed świtem, wstał i wyszedł na miejsce odludne,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rano, gdy jeszcze było ciemno, wyszedł i udał się na miejsce ustronne. 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wczesnym rankiem, jeszcze przed świtem wyszedł z domu, udał się na odludne miejsce i 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rankiem, kiedy jeszcze było ciemno,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вранці, ще затемна, вставши, вийшов та пішов у самотнє місце і там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przedwczesnym rankiem w godziny pogrążone w nocy nadzwyczajnie, stawiwszy się w górę wyszedł i odszedł do opuszczonego właściwego miejsca i tam 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wstał nocą, wyszedł oraz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wcześnie rano, kiedy jeszcze było ciemno, Jeszua wstał, wyszedł, odszedł w odludne miejsce i został tam, modląc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 rano, gdy jeszcze było ciemno, wstał i wyszedł na zewnątrz, i udał się na miejsce odludne, i 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wstał jeszcze przed świtem i udał się na pustynię,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2024-05-19T19:57:26Z</dcterms:modified>
</cp:coreProperties>
</file>