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tego, że mieszkaliście w Kadesz, a jak długo —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mieszkaliście w Kadesz przez wiele dni,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ile tam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tedy w Kades przez wiele dni według liczby dni, którycheście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Siedzieliście tedy w Kadesbarne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na wiele dni - na cały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dni, gdy tam przebywaliście.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przez wiele dni, na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musieliście mieszkać w Kadesz przez tak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osiedliliście się w Kadesz na długi czas, mieszkaliście [tam] przez cały ten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w Kadesz długi czas, tak długo pozostaliście [tam, jak łącznie we wszystkich innych obozach na pustyni, przez dziewiętnaście lat].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сиділи в Кадисі багато днів, скільки тоді днів ви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przebywaliście w Kadesz przez długie czasy; takimi były czasy, w których tam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zatem w Kadesz wiele dni – tyle dni, ile tam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2024-05-18T21:44:09Z</dcterms:modified>
</cp:coreProperties>
</file>