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stanie, zapłonę na nich moim gniewem i opuszczę ich. Zakryję przed nimi moje oblicze i wystawię ich na żer licznym nieszczęściom i niedolom. Wówczas lud ten zauważy: Czy nie dlatego spotkały mnie te nieszczęścia, że mojego Boga nie ma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 się gniew mój przeciwko jemu onego dnia, a opuszczę je, i skryję oblicze moje przed nimi, a będzie na pożarcie, i znajdą go wiele złych rzeczy i utrapienia; i rzecze dnia onego: Azaż nie dlatego, iż Boga mego nie masz w pośrodku mnie, znalazły mię te złe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niemu, opuszczę go i zakryję Moje oblicze przed nim. Stanie się bliski zagłady, dosięgną go liczne nieszczęścia i utrapienia, tak że powie w owym dniu: Czy nie dlatego, że nie ma u mnie Boga, dosięgły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mój gniew zapłonie przeciwko nim. Porzucę ich i odwrócę od nich oblicze, aby zginęli. A wtedy, gdy spotkają ich wielkie nieszczęścia i ucisk, zapytają: «Czyż nie dlatego spotkały nas te nieszczęścia, że nie ma pośród nas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memu. Opuszczę ich i odwrócę swoje spojrzenie od nich, a [lud ten] będzie wydany na zagładę. Dotkną go liczne nieszczęścia i utrapienia, tak że powie wówczas: ”Czy te nieszczęścia nie spotkały mnie dlatego, że nie ma u mnie 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zapłonie Mój gniew przeciwko nim, porzucę ich i ukryję Moją opatrzność. Zostaną pochłonięci i wiele zła i udręk ich spotka. Tego dnia powiedzą: Na pewno dlatego spotkało nas to zło, że naszego Boga nie ma już pośród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zapłonie przeciwko nim mój gniew, i opuszczę ich, i zakryję przed nimi swe oblicze, i staną się czymś, co ma być strawione; i spadnie na nich wiele nieszczęść i udręk, i na pewno powiedzą w owym dniu: ʼCzyż nie dlatego spadły na nas te nieszczęścia, że pośród nas nie ma naszego Boga?ʼ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2024-05-21T03:31:43Z</dcterms:modified>
</cp:coreProperties>
</file>