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6"/>
        <w:gridCol w:w="4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― Ojciec wzbudza ― martwym i przywraca życie, tak i ― Syn, którym chce, przywraca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Ojciec wzbudza martwych i przywraca życie tak i Syn których chce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Ojciec wzbudza umarłych i ożywia, tak i Syn ożywia* tych, których 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Ojciec podnosi martwych i ożywia, tak i Syn, których chce,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Ojciec wzbudza martwych i przywraca życie tak i Syn których chce ożywia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11:25&lt;/x&gt;; &lt;x&gt;520 4:17&lt;/x&gt;; &lt;x&gt;520 8:11&lt;/x&gt;; &lt;x&gt;540 1:9&lt;/x&gt;; &lt;x&gt;650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2024-05-19T00:51:35Z</dcterms:modified>
</cp:coreProperties>
</file>