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ziemski człowiek, tacy też ziemscy ludzie; jaki jest niebieski — tacy też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i ziemscy; a jaki jest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też i ziemscy; a jaki jest niebieski, tacy też będą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ów ziemski, tacy i ziemscy; jaki Ten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ziemski człowiek, tacy są i ziemscy ludzie; jaki jest niebieski człowiek, tacy są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są i ci ziemscy, jaki Ten niebiański, tacy i 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prochu ziemi są tacy jak ten z prochu, a ci z nieba - tacy jak Ten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tamten gliniany, takimi i gliniani; a jaki niebieski, takimi i 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żyjący na ziemi, są podobni do tego pierwszego ziemskiego człowieka, a ludzie, żyjący dla nieba, stają się podobni do tego niebiańskiego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ten ziemski, tacy są ludzie żyjący na ziemi, a jaki jest Ten z nieba, takimi będą ludzie żyjący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земний - такі й земні; і який небесний - такі й небесні.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gliniany tacy są i ci gliniani; zaś jaki ten niebiański tacy też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narodzeni z prochu są jak człowiek z prochu, a ludzie narodzeni z nieba są jak człowiek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uczyniony z prochu, tacy też są ci uczynieni z prochu; i jaki jest ten niebiański, tacy też są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na ziemi, mają ciało podobne do Adama, człowieka z ziemi. Ci jednak, którzy należą do nieba, otrzymają ciała podobne do Jezusa, Człowieka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2024-05-14T12:56:51Z</dcterms:modified>
</cp:coreProperties>
</file>