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3"/>
        <w:gridCol w:w="4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powołaniu, w którym został powołany – w tym niech pozostanie.*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powołaniu którym został powołany, w tym niech 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powołaniu którym został wezwany w tym niech pozostaje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7:24&lt;/x&gt;; 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2024-05-20T23:08:58Z</dcterms:modified>
</cp:coreProperties>
</file>