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00"/>
        <w:gridCol w:w="5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ten względem nas dar łaski przez wielu otrzymałby dziękczynienie za 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waszym też współdziałaniu w modlitwie o nas,* aby z wielu ust popłynęły podziękowania** za nas, za udzielony nam dar łaski.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(bo) współdziałając i wy za nas błaganiem, aby od wielu osób (ten) względem nas dar przez wielu został podziękowany* za nas**.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współdziałając i was za nas prośbą aby od wielu twarzy (ten) względem nas dar łaski przez wielu otrzymałby dziękczynienie za nas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15:30&lt;/x&gt;; &lt;x&gt;570 1:19&lt;/x&gt;;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4:15&lt;/x&gt;; &lt;x&gt;540 9:11-12&lt;/x&gt;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Język grecki tworzy konstrukcję bierną nawet od czasowników nieprzechodnich, jak właśnie tutaj. Składniej: "aby wiele osób dziękowało za nas za dany nam dar".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Inna lekcja: "was".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2024-05-18T08:36:08Z</dcterms:modified>
</cp:coreProperties>
</file>