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8"/>
        <w:gridCol w:w="3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we Mnie pozostaje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 się moim ciałem i pije moją krew, trwa we Mnie,* a Ja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pozostaje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&lt;x&gt;690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2024-05-16T23:43:18Z</dcterms:modified>
</cp:coreProperties>
</file>