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2"/>
        <w:gridCol w:w="5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Były one całe pokryte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powlókł one Cherubiny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Powlókł też Cheruby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cheruby kazał pokryć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cheruby pokryto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Cherubów także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стіни дому довкруги він вирізьбив різцем, різьбами херувимів і пальм, всередині і зі зовні.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Cheruby też pokrył złotem.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pokrył te cheruby złotem.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2024-05-18T08:10:41Z</dcterms:modified>
</cp:coreProperties>
</file>