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Dawid pojął też więcej żon i zrodził Dawid więcej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2024-05-16T21:17:40Z</dcterms:modified>
</cp:coreProperties>
</file>