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 czy zabodzie dziewczynkę,* postąpią z nim według tego samego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 czy dziewczynkę,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ubódł syna lub córkę,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syna ubódł, albo córkę ubódł, podług tegoż sądu postąpią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też i córkę, jeśli rogiem uderzy, takiemuż dekretowi podlęże.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wół pobódł chłopca lub dziewczynę, to też winno się postąpić według takiego samego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zabodzie na śmierć chłopca lub dziewczynę,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ubodzie chłopca lub dziewczynę,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samych zasad należy się trzymać, jeśli wół zabiłby rogami chłopca lub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[wół] pobodzie chłopca albo dziewczynę, należy postąpić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gdy [byk] pobodzie chłopca lub dziewczynę - uczyni się z nim według tego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рогами поколе сина чи дочку, зроблять з ним за цим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chłopca, czy też zabodzie dziewczynę postąpią z nim według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pobodzony został syn, czy pobodzona została córka, należy z nim postąpić zgodnie z tym sądowniczym rozstrzygnięciem.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syna lub córkę.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2024-05-13T20:53:07Z</dcterms:modified>
</cp:coreProperties>
</file>