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te przybory należy wykonać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te wszystkie przybory należy wykonać z talentu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go i wszystkie naczynia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złota szczerego uczynisz go, i wszystko naczynie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waga lichtarza ze wszystkim naczyniem jego będzie miała talent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szczerego złota należy wykonać świecznik i wszystkie przybory należące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te przybory należy wykonać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go i wszystkie przybory do niego z 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sporządzenia świecznika i należących do niego przyborów użyjesz 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go wykonać wraz ze wszystkimi przyborami do niego z jednego 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zrobiony z kikaru czystego złota. [Także] Wszystkie te przybory.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Талант чистого золота ввесь цей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go, wraz ze wszystkimi naczyniami, z 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go wykonać, wraz z tymi wszystkimi jego przyborami, z talentu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ok.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2024-05-16T18:33:40Z</dcterms:modified>
</cp:coreProperties>
</file>