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7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napierśniku zrobisz skręcone plecionki, jak przy robieniu sznura,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napierśniku każesz następnie zrobić szczerozłote plecionki, przypominające sploty sznura.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do pektorału łańcuszki plecione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do napierśnika łańcuszki jednostajne robotą plecioną ze złota szczerego.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w racjonale łańcuszki, jeden drugiego się dzierżący, ze złota naczystszego,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do pektorału łańcuszki jako skręcone sznurki, jak plecionka, z 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napierśniku zrobisz łańcuszki, skręcone jak sznurki,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pektorale zrobisz łańcuszki z czystego złota skręcone jak sznurki.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pektorału dołączysz pleciony łańcuszek ze szczerego złota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do pektorału łańcuszki ze szczerego złota, skręcone jak sznurek.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dla napierśnika na brzegach plecione łańcuchy z czystego złota.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на слові плетені мережки діло ланцюжкове з чистого золота.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także z czystego złota, plecioną robotą, graniaste łańcuszki dla napierśnika.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na napierśniku wykonasz splecione łańcuszki, robotą powroźniczą, ze szczerego złota.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2024-05-18T01:23:12Z</dcterms:modified>
</cp:coreProperties>
</file>