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1978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włożysz te dwa złote sznury do dwóch pierścieni na rogach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tych dwóch pierścieni zostaną przyczepione końce wykonanych wcześniej plecionek.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przewleczesz dwa złote łańcuszki przez oba pierścienie na rogach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przewleczesz dwa łańcuszki złote przez oba kolce u krajów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łańcuchy złote złączysz pierścieniami, które są na krajach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złote plecionki przewleczesz przez oba pierścienie na obu [górnych] końcach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te dwa złote łańcuszki do dwóch pierścieni na końcach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Przewleczesz te dwa złote łańcuszki przez dwa pierścienie na końcach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pierścienie przewleczesz złote łańcuszki.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przewlecz dwa złote sznurki przez oba pierścienie (na rogach pektorału).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Umieścisz te dwie złote plecionki w dwóch pierścieniach, na rogach napierśnika.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owe dwie złote plecionki w dwa pierścienie u końców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dwa pierścienie na brzegach napierśnika włożysz dwa złote sznury.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2024-05-14T00:46:42Z</dcterms:modified>
</cp:coreProperties>
</file>