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7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wschodniej, ku wschodowi,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Strona wschodnia mierzyła również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przodu po stronie wschodniej były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zasłony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stronie przedniej ku wschodowi było opon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wschód zaś słońca zgotował opony na pięćdziesiąt łokiet,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wschodniej [zasłona] miała również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wschodniej, ku wschodowi były też na pięćdziesiąt łokci,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stronie wschodniej, ku wschodowi, również miały długość pięćdziesięciu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od wschodu szerokość dziedzińca miała wynosić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przedniej, od wschodu, były [zasłony] długie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wschodniej stronie [tkaniny miały] pięćdziesiąt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світильник, щоб світити, золотий, стояк сильний,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strony przedniej, ku wschodowi, także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strony wschodniej, od wschodu słońca, były na pięćdziesiąt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2024-05-16T15:26:06Z</dcterms:modified>
</cp:coreProperties>
</file>