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7"/>
        <w:gridCol w:w="2096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(to): Libni i Szimei,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2024-05-15T13:39:00Z</dcterms:modified>
</cp:coreProperties>
</file>