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145:5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8"/>
        <w:gridCol w:w="1648"/>
        <w:gridCol w:w="61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rozmyślał o potędze chwały Twego majestatu I o Twoich cudownych sprawach,*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Będę rozmyślał o potędze chwały Twego majestu/ I o Twoich cudownych sprawach MT: Będą opowiadać (l. Niech opowiadają ) o blasku chwały Twego majestatu,/ (Ja zaś) będę rozmyślał o Twoich cudach 11QPs a; Będą opowiadać o majestacie chwały Twojej świętości / I opisywać Twoje cuda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2024-05-18T10:42:39Z</dcterms:modified>
</cp:coreProperties>
</file>