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karę, jeśli jej zaniechasz, potem ją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gniewu poniesie karę,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uwolnisz, znowu będziesz musiał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gniew okazuj, kiedy odpuszczasz karanie, grożąc mu, ponieważ odpuszczasz, że potem srożej karać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niecierpliwy jest, szkodę popadnie, a gdy wydrze, drugie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gniewie straszliwy, niech grzywnę płaci, bo chcąc wyrwać, jeszcze [go] wzmożesz.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płaci grzywnę, a jeśli go zachowa, musi ją powtórzyć.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musi ponieść karę, bo jeśli go oszczędzisz, zacznie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winien ponieść karę, jeśli mu pobłażasz, to jakbyś go popierał.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naraża się na karę, bo nawet gdy się go oszczędza - rośnie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плід для чоловіка, а краще бідний праведний ніж багатий брехливий.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unosi gniewem – musi odpuścić karę; bo zamiast ocalić, uczynisz go jeszcze gorszym.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przejawia wielką złość, będzie płacił grzywnę; bo gdybyś go uwolnił, będziesz to czynił wciąż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2024-05-20T17:12:04Z</dcterms:modified>
</cp:coreProperties>
</file>