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nieczysta.* Wszyscy jej czciciele pogardzili nią, bo zobaczyli jej nagość. Ona również wzdycha i odwraca się tyłem.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zgrzeszyła, dlatego jest pośmiewiskiem.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Dawni czciciele nią gardzą, bo zobaczyli jej nagość. Ona również wzdycha i odwraca się [ze wstydu].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ciężko zgrzeszyła, dlatego została odłączona jako nieczysta. Wszyscy, którzy ją szanowali, gardzą nią, gdyż widzą jej nagość, a ona wzdycha i odwraca się plecami.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córka Jeruzalemska, przetoż jako nieczysta odłączona jest. Wszyscy, którzy ją w uczciwości mieli, lekce ją sobie ważą, przeto, że widzą nagość jej, a ona wzdycha, i tyłem się obraca.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Grzech zgreszyło Jeruzalem, dlatego się niestateczne zstało; wszyscy, którzy je czcili, wzgardzili je, bo widzieli zelżywość jego, samo też wzdychając obróciło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Jerozolima ciężko zgrzeszyła, stąd budzi odrazę. Wszyscy, co ją czcili, nią gardzą, bo widzą jej nagość; ona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zgrzeszyło Jeruzalem, dlatego stało się nieczyste. Wszyscy, którzy je czcili, wzgardzili nim, ponieważ widzieli jego sromotę; ono samo również wzdycha i odwraca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Jerozolima ciężko zgrzeszyła dlatego stała się nieczysta. Gardzą nią wszyscy, którzy się nią szczycili, ponieważ widzieli jej nagość, a ona jęczy i odwraca się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Jerozolima grzeszyła, dlatego stała się odrazą. Wzgardzili nią wszyscy, którzy ją poważali, bo oglądali jej nagość. A ona wzdycha i twarz swą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zgrzeszyła Jerozolima, dlatego stała się odrazą. Gardzą nią wszyscy, co ją poważali, bo widzieli jej nagość. Sama również wzdycha i wstecz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Єрусалим згрішив гріхом, через це був скинений. Всі, що його прославляли, його впокорили, бо побачили його сором, і він стогне і повернувся назад.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ciężko zgrzeszyła, dlatego się zamieniła w ohydę. Wzgardzili nią wszyscy, którzy ją czcili, bowiem ujrzeli jej hańbę; a ona sama jęczy i 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rażąco zgrzeszyła. Dlatego stała się po prostu czymś odrażającym. Wszyscy, którzy ją szanowali, mają ją za nic, bo widzieli jej nagość. Ona sama też wzdycha i odwraca się tyłem.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nieczysta, </w:t>
      </w:r>
      <w:r>
        <w:rPr>
          <w:rtl/>
        </w:rPr>
        <w:t>נִידָה</w:t>
      </w:r>
      <w:r>
        <w:rPr>
          <w:rtl w:val="0"/>
        </w:rPr>
        <w:t xml:space="preserve"> (nida h), od </w:t>
      </w:r>
      <w:r>
        <w:rPr>
          <w:rtl/>
        </w:rPr>
        <w:t>נָדַה</w:t>
      </w:r>
      <w:r>
        <w:rPr>
          <w:rtl w:val="0"/>
        </w:rPr>
        <w:t xml:space="preserve"> (nada h): lub: (1) przedmiotem potrząsania głową (l. pośmiewiskiem, zob. np. &lt;x&gt;230 44:15&lt;/x&gt;; &lt;x&gt;300 18:16&lt;/x&gt;), od </w:t>
      </w:r>
      <w:r>
        <w:rPr>
          <w:rtl/>
        </w:rPr>
        <w:t>נּוד</w:t>
      </w:r>
      <w:r>
        <w:rPr>
          <w:rtl w:val="0"/>
        </w:rPr>
        <w:t xml:space="preserve"> (nud); (2) tułaczem, od </w:t>
      </w:r>
      <w:r>
        <w:rPr>
          <w:rtl/>
        </w:rPr>
        <w:t>נָדַד</w:t>
      </w:r>
      <w:r>
        <w:rPr>
          <w:rtl w:val="0"/>
        </w:rPr>
        <w:t xml:space="preserve"> (nadad).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2024-05-19T15:50:41Z</dcterms:modified>
</cp:coreProperties>
</file>