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59"/>
        <w:gridCol w:w="3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również, policzone zostało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poczytano mu to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uznano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mu też poczytano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policzono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został usprawiedliwiony.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 wpisane mu [to] zostało na rachunku po stronie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dlaczego Abraham z powodu swej wiary został przez Boga uznany za sprawiedliwego.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również to ʼuznano mu za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й зараховано йому це за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”poczytano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dzięki temu został przez Niego uniewinniony.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2024-05-20T17:49:00Z</dcterms:modified>
</cp:coreProperties>
</file>