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błogosławiący nas w całym błogosławieństwie duchowym na ― niebiosach w Pomazańcu,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Ten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Błogosławiony* (niech będzie) Bóg i Ojciec** naszego Pana Jezusa Chrystusa, który pobłogosławił nas wszelkim duchowym błogosławieństwem w okręgach niebieskich*** – w Chrystusie;****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 Jezusa Pomazańca, (Ten) (który wysławił) nas w całym wysławieniu duchowym* na niebiosach w Pomazańcu.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(Ten) który pobłogosławił nas w całym błogosławieństwie duchowym w niebiosach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14:6&lt;/x&gt;; &lt;x&gt;500 20:17&lt;/x&gt;; &lt;x&gt;520 15:6&lt;/x&gt;; &lt;x&gt;560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1:20&lt;/x&gt;; &lt;x&gt;560 2:6&lt;/x&gt;; &lt;x&gt;560 3:10&lt;/x&gt;; &lt;x&gt;560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Chrystus skupia w sobie wszelkie błogosławieństwo Niebios. Bóg udziela go nam jako kochający, hojny i twórczy wobec swojego stworzenia. Błogosławieństwo to ozn.: (1) &lt;x&gt;560 1:4&lt;/x&gt;: wybranie nas w Chrystusie do rzeczy niepospolitych (&lt;x&gt;470 5:44-48&lt;/x&gt;) i do mistrzostwa; (2) &lt;x&gt;560 1:5&lt;/x&gt;: przeobrażenie nas w synów i córki Boga (&lt;x&gt;690 3:9&lt;/x&gt;); (3) &lt;x&gt;560 1:7&lt;/x&gt;: odkupienie od grzechu przez poświęcenie Jego życia (jesteśmy bowiem zaprzedani grzechowi: &lt;x&gt;520 7:14&lt;/x&gt;;&lt;x&gt;520 12:1-2&lt;/x&gt;; &lt;x&gt;630 1:15&lt;/x&gt;); (4) &lt;x&gt;560 1:7&lt;/x&gt;: odpuszczenie grzechów wg bogactwa łaski; (5) &lt;x&gt;560 1:8&lt;/x&gt;: obdarzenie nas – wg bogactwa łaski – wszelką mądrością i zrozumieniem; (6) &lt;x&gt;560 1:11&lt;/x&gt; : obdarzenie nas dziedzictwem; (7) &lt;x&gt;560 1:13-14&lt;/x&gt; : obdarzenie nas Duchem jako zapowiedzią otrzymania pełni dóbr; (8) &lt;x&gt;560 1:1&lt;/x&gt;, 0: ostateczne odkupienie, czyli wyzwolenie z niewoli skażenia i odkupienie naszego ciała (&lt;x&gt;520 8:18-23&lt;/x&gt;); (9) &lt;x&gt;560 1:1&lt;/x&gt;, 0: dopuszczenie nas do jedności z niebem. Błogosławieństwo to stało się dostępne dla ludzi wraz z narodzeniem się Jezusa i dopełni się wraz z Jego powtórnym przyjściem: w. 10.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całym wysławieniu duchowym" - możliwe: "całym wysławieniem duchowym". Wyrażenie to tworzy figura etymologica wraz z "który wysławił".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2024-05-18T06:57:44Z</dcterms:modified>
</cp:coreProperties>
</file>