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7"/>
        <w:gridCol w:w="3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2024-05-21T07:55:54Z</dcterms:modified>
</cp:coreProperties>
</file>