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 zauważyli, że córki ludzkie są piękne. Wzięli sobie zatem za żony te wszystkie, które im się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Boży, widząc, że córki ludzkie były piękne, brali sobie za żony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widząc synowie Boży córki ludzkie, iż były piękne, brali je sobie za żony,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synowie Boży córki ludzkie, iż były piękne, wzięli sobie za żony ze wszystkich, które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Boga, widząc, że córki człowiecze są piękne, brali je sobie za żony, wszystkie, jakie im się tylko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 że córki ludzkie były piękne. Wzięli więc sobie za żony te wszystkie, które sobie upatrzyli.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widzieli, że córki ludzkie były piękne. Wzięli więc sobie za żony te wszystkie, które sobie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Boży widząc, że są one piękne, brali za żony wszystkie, które im się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Boga spostrzegli, iż córki człowiecze są piękne; pojęli więc za żony te wszystkie,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synowie przywódców zobaczyli, iż córki ludzkie są piękne. I brali sobie żony - którąkolwiek zechcieli.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божі сини людських дочок, що гарні вони, взяли собі їх за жінок з усіх, яких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synowie Boga ujrzawszy córki ludzkie, że były piękne, wzięli je sobie za żony; ze wszystkich, które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prawdziwego Boga zaczęli zwracać uwagę na córki ludzkie, jako że były piękne; i pojmowali za żony wszystkie, które sobie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2024-05-19T08:30:15Z</dcterms:modified>
</cp:coreProperties>
</file>